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2A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hAnsi="Times New Roman" w:cs="Times New Roman"/>
          <w:sz w:val="48"/>
          <w:szCs w:val="48"/>
        </w:rPr>
        <w:t>38.02.07 Банковское дело"</w:t>
      </w:r>
      <w:r w:rsidRPr="00FB6B25">
        <w:rPr>
          <w:rFonts w:ascii="Times New Roman" w:hAnsi="Times New Roman" w:cs="Times New Roman"/>
          <w:sz w:val="48"/>
          <w:szCs w:val="48"/>
        </w:rPr>
        <w:br/>
      </w:r>
      <w:r w:rsidR="00D0162A"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образования:</w:t>
      </w:r>
      <w:r w:rsidR="00D0162A"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D0162A"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ПРОФЕССИОНАЛЬНОЕ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Код и наименование специальности</w:t>
      </w:r>
      <w:r w:rsidR="003424B4"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 xml:space="preserve"> </w:t>
      </w:r>
      <w:r w:rsidR="003424B4" w:rsidRPr="00FB6B25">
        <w:rPr>
          <w:rFonts w:ascii="Times New Roman" w:hAnsi="Times New Roman" w:cs="Times New Roman"/>
          <w:sz w:val="28"/>
          <w:szCs w:val="28"/>
        </w:rPr>
        <w:t>38.02.07 Банковское дело"</w:t>
      </w:r>
      <w:r w:rsidR="003424B4" w:rsidRPr="00FB6B25">
        <w:rPr>
          <w:rFonts w:ascii="Times New Roman" w:hAnsi="Times New Roman" w:cs="Times New Roman"/>
          <w:sz w:val="28"/>
          <w:szCs w:val="28"/>
        </w:rPr>
        <w:br/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Направление подготовки:</w:t>
      </w: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38.00.00 ЭКОНОМИКА И УПРАВЛЕНИЕ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Уровень подготовки: </w:t>
      </w:r>
      <w:r w:rsidRPr="00FB6B25">
        <w:rPr>
          <w:rFonts w:ascii="Times New Roman" w:eastAsia="Times New Roman" w:hAnsi="Times New Roman" w:cs="Times New Roman"/>
          <w:b/>
          <w:bCs/>
          <w:color w:val="030202"/>
          <w:sz w:val="20"/>
          <w:szCs w:val="20"/>
          <w:lang w:eastAsia="ru-RU"/>
        </w:rPr>
        <w:t>БАЗОВЫЙ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Квалификация:</w:t>
      </w: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424B4"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СПЕЦИАЛИСТ  БАНКОВСКОГО ДЕЛА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Нормативный срок обучения: 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БАЗЕ ОСНОВНОГО ОБЩЕГО ОБРАЗОВАНИЯ: </w:t>
      </w:r>
      <w:r w:rsidR="003424B4"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 10 МЕСЯЦЕВ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C15AC"/>
          <w:sz w:val="20"/>
          <w:szCs w:val="20"/>
          <w:lang w:eastAsia="ru-RU"/>
        </w:rPr>
        <w:t>Формы получения образования:</w:t>
      </w: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B6B25">
        <w:rPr>
          <w:rFonts w:ascii="Times New Roman" w:eastAsia="Times New Roman" w:hAnsi="Times New Roman" w:cs="Times New Roman"/>
          <w:b/>
          <w:bCs/>
          <w:color w:val="0F1014"/>
          <w:sz w:val="20"/>
          <w:szCs w:val="20"/>
          <w:lang w:eastAsia="ru-RU"/>
        </w:rPr>
        <w:t>ОЧНАЯ</w:t>
      </w:r>
      <w:bookmarkStart w:id="0" w:name="_GoBack"/>
      <w:bookmarkEnd w:id="0"/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161FA7"/>
          <w:sz w:val="20"/>
          <w:szCs w:val="20"/>
          <w:lang w:eastAsia="ru-RU"/>
        </w:rPr>
        <w:t>Срок действия государственной аккредитации по данной специальности</w:t>
      </w:r>
      <w:r w:rsidR="003424B4" w:rsidRPr="00FB6B25">
        <w:rPr>
          <w:rFonts w:ascii="Times New Roman" w:eastAsia="Times New Roman" w:hAnsi="Times New Roman" w:cs="Times New Roman"/>
          <w:color w:val="161FA7"/>
          <w:sz w:val="20"/>
          <w:szCs w:val="20"/>
          <w:lang w:eastAsia="ru-RU"/>
        </w:rPr>
        <w:t>: БЕССРОЧНАЯ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Область профессиональной деятельности выпускников:</w:t>
      </w: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424B4" w:rsidRPr="00FB6B25">
        <w:rPr>
          <w:rFonts w:ascii="Times New Roman" w:hAnsi="Times New Roman" w:cs="Times New Roman"/>
        </w:rPr>
        <w:t>осуществление, учет и контроль банковских операций по привлечению и размещению денежных средств;  оказание банковских услуг клиентам в организациях кредитной системы</w:t>
      </w:r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Объектами профессиональной деятельности выпускников являются:</w:t>
      </w:r>
    </w:p>
    <w:p w:rsidR="003424B4" w:rsidRPr="00FB6B25" w:rsidRDefault="003424B4" w:rsidP="003424B4">
      <w:pPr>
        <w:pStyle w:val="a5"/>
        <w:numPr>
          <w:ilvl w:val="0"/>
          <w:numId w:val="3"/>
        </w:numPr>
        <w:shd w:val="clear" w:color="auto" w:fill="FFFFFF"/>
        <w:spacing w:before="134" w:after="134" w:line="240" w:lineRule="auto"/>
        <w:ind w:left="142" w:hanging="142"/>
        <w:rPr>
          <w:rFonts w:ascii="Times New Roman" w:hAnsi="Times New Roman" w:cs="Times New Roman"/>
        </w:rPr>
      </w:pPr>
      <w:r w:rsidRPr="00FB6B25">
        <w:rPr>
          <w:rFonts w:ascii="Times New Roman" w:hAnsi="Times New Roman" w:cs="Times New Roman"/>
        </w:rPr>
        <w:t xml:space="preserve">наличные и безналичные денежные средства; </w:t>
      </w:r>
    </w:p>
    <w:p w:rsidR="003424B4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</w:rPr>
      </w:pPr>
      <w:r w:rsidRPr="00FB6B25">
        <w:rPr>
          <w:rFonts w:ascii="Times New Roman" w:hAnsi="Times New Roman" w:cs="Times New Roman"/>
        </w:rPr>
        <w:sym w:font="Symbol" w:char="F0B7"/>
      </w:r>
      <w:r w:rsidRPr="00FB6B25">
        <w:rPr>
          <w:rFonts w:ascii="Times New Roman" w:hAnsi="Times New Roman" w:cs="Times New Roman"/>
        </w:rPr>
        <w:t xml:space="preserve"> обязательства и требования банка; </w:t>
      </w:r>
    </w:p>
    <w:p w:rsidR="003424B4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</w:rPr>
      </w:pPr>
      <w:r w:rsidRPr="00FB6B25">
        <w:rPr>
          <w:rFonts w:ascii="Times New Roman" w:hAnsi="Times New Roman" w:cs="Times New Roman"/>
        </w:rPr>
        <w:sym w:font="Symbol" w:char="F0B7"/>
      </w:r>
      <w:r w:rsidRPr="00FB6B25">
        <w:rPr>
          <w:rFonts w:ascii="Times New Roman" w:hAnsi="Times New Roman" w:cs="Times New Roman"/>
        </w:rPr>
        <w:t xml:space="preserve"> информация о финансовом состоянии клиентов; </w:t>
      </w:r>
    </w:p>
    <w:p w:rsidR="003424B4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</w:rPr>
      </w:pPr>
      <w:r w:rsidRPr="00FB6B25">
        <w:rPr>
          <w:rFonts w:ascii="Times New Roman" w:hAnsi="Times New Roman" w:cs="Times New Roman"/>
        </w:rPr>
        <w:sym w:font="Symbol" w:char="F0B7"/>
      </w:r>
      <w:r w:rsidRPr="00FB6B25">
        <w:rPr>
          <w:rFonts w:ascii="Times New Roman" w:hAnsi="Times New Roman" w:cs="Times New Roman"/>
        </w:rPr>
        <w:t xml:space="preserve"> отчетная документация кредитных организаций; </w:t>
      </w:r>
    </w:p>
    <w:p w:rsidR="003424B4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hAnsi="Times New Roman" w:cs="Times New Roman"/>
        </w:rPr>
      </w:pPr>
      <w:r w:rsidRPr="00FB6B25">
        <w:rPr>
          <w:rFonts w:ascii="Times New Roman" w:hAnsi="Times New Roman" w:cs="Times New Roman"/>
        </w:rPr>
        <w:sym w:font="Symbol" w:char="F0B7"/>
      </w:r>
      <w:r w:rsidRPr="00FB6B25">
        <w:rPr>
          <w:rFonts w:ascii="Times New Roman" w:hAnsi="Times New Roman" w:cs="Times New Roman"/>
        </w:rPr>
        <w:t xml:space="preserve"> документы по оформлению банковских операций</w:t>
      </w:r>
    </w:p>
    <w:p w:rsidR="00D0162A" w:rsidRPr="00FB6B25" w:rsidRDefault="003424B4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Специалист банковского дела</w:t>
      </w:r>
      <w:r w:rsidR="00D0162A"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готовится к следующим видам деятельности:</w:t>
      </w:r>
    </w:p>
    <w:p w:rsidR="003424B4" w:rsidRPr="00FB6B25" w:rsidRDefault="003424B4" w:rsidP="003424B4">
      <w:pPr>
        <w:pStyle w:val="a5"/>
        <w:numPr>
          <w:ilvl w:val="0"/>
          <w:numId w:val="3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</w:pPr>
      <w:r w:rsidRPr="00FB6B25">
        <w:rPr>
          <w:rFonts w:ascii="Times New Roman" w:hAnsi="Times New Roman" w:cs="Times New Roman"/>
        </w:rPr>
        <w:t xml:space="preserve">ведение расчетных операций; </w:t>
      </w:r>
    </w:p>
    <w:p w:rsidR="003424B4" w:rsidRPr="00FB6B25" w:rsidRDefault="003424B4" w:rsidP="003424B4">
      <w:pPr>
        <w:pStyle w:val="a5"/>
        <w:numPr>
          <w:ilvl w:val="0"/>
          <w:numId w:val="3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</w:pPr>
      <w:r w:rsidRPr="00FB6B25">
        <w:rPr>
          <w:rFonts w:ascii="Times New Roman" w:hAnsi="Times New Roman" w:cs="Times New Roman"/>
        </w:rPr>
        <w:t xml:space="preserve">осуществление кредитных операций; </w:t>
      </w:r>
    </w:p>
    <w:p w:rsidR="003424B4" w:rsidRPr="00FB6B25" w:rsidRDefault="003424B4" w:rsidP="003424B4">
      <w:pPr>
        <w:pStyle w:val="a5"/>
        <w:numPr>
          <w:ilvl w:val="0"/>
          <w:numId w:val="3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</w:pPr>
      <w:proofErr w:type="gramStart"/>
      <w:r w:rsidRPr="00FB6B25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 (агент банка, контроллер (Сберегательного банка).</w:t>
      </w:r>
      <w:r w:rsidRPr="00FB6B25"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  <w:t xml:space="preserve"> </w:t>
      </w:r>
      <w:proofErr w:type="gramEnd"/>
    </w:p>
    <w:p w:rsidR="00D0162A" w:rsidRPr="00FB6B25" w:rsidRDefault="00D0162A" w:rsidP="00D0162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6B25">
        <w:rPr>
          <w:rFonts w:ascii="Times New Roman" w:eastAsia="Times New Roman" w:hAnsi="Times New Roman" w:cs="Times New Roman"/>
          <w:color w:val="2311C5"/>
          <w:sz w:val="20"/>
          <w:szCs w:val="20"/>
          <w:lang w:eastAsia="ru-RU"/>
        </w:rPr>
        <w:t>Язык обучения:</w:t>
      </w:r>
      <w:r w:rsidRPr="00FB6B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B6B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 </w:t>
      </w:r>
    </w:p>
    <w:p w:rsidR="001E31EA" w:rsidRDefault="001E31EA"/>
    <w:sectPr w:rsidR="001E31EA" w:rsidSect="00D01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7AE"/>
    <w:multiLevelType w:val="hybridMultilevel"/>
    <w:tmpl w:val="C36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BE"/>
    <w:multiLevelType w:val="multilevel"/>
    <w:tmpl w:val="97F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373C3"/>
    <w:multiLevelType w:val="multilevel"/>
    <w:tmpl w:val="880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2A"/>
    <w:rsid w:val="001E31EA"/>
    <w:rsid w:val="003424B4"/>
    <w:rsid w:val="00D0162A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16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3</cp:revision>
  <cp:lastPrinted>2022-09-28T05:56:00Z</cp:lastPrinted>
  <dcterms:created xsi:type="dcterms:W3CDTF">2022-09-28T05:56:00Z</dcterms:created>
  <dcterms:modified xsi:type="dcterms:W3CDTF">2022-11-11T05:30:00Z</dcterms:modified>
</cp:coreProperties>
</file>